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59" w:rsidRDefault="00420BAC">
      <w:pPr>
        <w:spacing w:line="560" w:lineRule="exact"/>
        <w:rPr>
          <w:rFonts w:eastAsia="方正小标宋简体"/>
          <w:bCs/>
          <w:sz w:val="32"/>
          <w:szCs w:val="36"/>
          <w:shd w:val="clear" w:color="auto" w:fill="FFFFFF"/>
        </w:rPr>
      </w:pPr>
      <w:bookmarkStart w:id="0" w:name="_GoBack"/>
      <w:bookmarkEnd w:id="0"/>
      <w:r>
        <w:rPr>
          <w:rFonts w:eastAsia="方正小标宋简体" w:hint="eastAsia"/>
          <w:bCs/>
          <w:sz w:val="32"/>
          <w:szCs w:val="36"/>
          <w:shd w:val="clear" w:color="auto" w:fill="FFFFFF"/>
        </w:rPr>
        <w:t>附件</w:t>
      </w:r>
      <w:r>
        <w:rPr>
          <w:rFonts w:eastAsia="方正小标宋简体" w:hint="eastAsia"/>
          <w:bCs/>
          <w:sz w:val="32"/>
          <w:szCs w:val="36"/>
          <w:shd w:val="clear" w:color="auto" w:fill="FFFFFF"/>
        </w:rPr>
        <w:t>4</w:t>
      </w:r>
    </w:p>
    <w:p w:rsidR="00E61259" w:rsidRDefault="00420BAC">
      <w:pPr>
        <w:spacing w:line="560" w:lineRule="exact"/>
        <w:jc w:val="center"/>
        <w:rPr>
          <w:rFonts w:eastAsia="方正小标宋简体"/>
          <w:bCs/>
          <w:sz w:val="32"/>
          <w:szCs w:val="36"/>
          <w:shd w:val="clear" w:color="auto" w:fill="FFFFFF"/>
        </w:rPr>
      </w:pPr>
      <w:r>
        <w:rPr>
          <w:rFonts w:eastAsia="方正小标宋简体" w:hint="eastAsia"/>
          <w:bCs/>
          <w:sz w:val="32"/>
          <w:szCs w:val="36"/>
          <w:shd w:val="clear" w:color="auto" w:fill="FFFFFF"/>
        </w:rPr>
        <w:t>动物生物技术学科群</w:t>
      </w:r>
      <w:r>
        <w:rPr>
          <w:rFonts w:eastAsia="方正小标宋简体" w:hint="eastAsia"/>
          <w:bCs/>
          <w:sz w:val="32"/>
          <w:szCs w:val="36"/>
          <w:shd w:val="clear" w:color="auto" w:fill="FFFFFF"/>
        </w:rPr>
        <w:t xml:space="preserve"> </w:t>
      </w:r>
      <w:r>
        <w:rPr>
          <w:rFonts w:eastAsia="方正小标宋简体"/>
          <w:bCs/>
          <w:sz w:val="32"/>
          <w:szCs w:val="36"/>
          <w:shd w:val="clear" w:color="auto" w:fill="FFFFFF"/>
        </w:rPr>
        <w:br/>
      </w:r>
      <w:proofErr w:type="gramStart"/>
      <w:r>
        <w:rPr>
          <w:rFonts w:eastAsia="方正小标宋简体"/>
          <w:bCs/>
          <w:sz w:val="32"/>
          <w:szCs w:val="36"/>
          <w:shd w:val="clear" w:color="auto" w:fill="FFFFFF"/>
        </w:rPr>
        <w:t>推免</w:t>
      </w:r>
      <w:r>
        <w:rPr>
          <w:rFonts w:eastAsia="方正小标宋简体" w:hint="eastAsia"/>
          <w:bCs/>
          <w:sz w:val="32"/>
          <w:szCs w:val="36"/>
          <w:shd w:val="clear" w:color="auto" w:fill="FFFFFF"/>
        </w:rPr>
        <w:t>遴选</w:t>
      </w:r>
      <w:proofErr w:type="gramEnd"/>
      <w:r>
        <w:rPr>
          <w:rFonts w:eastAsia="方正小标宋简体" w:hint="eastAsia"/>
          <w:bCs/>
          <w:sz w:val="32"/>
          <w:szCs w:val="36"/>
          <w:shd w:val="clear" w:color="auto" w:fill="FFFFFF"/>
        </w:rPr>
        <w:t>综合考核</w:t>
      </w:r>
      <w:r>
        <w:rPr>
          <w:rFonts w:eastAsia="方正小标宋简体"/>
          <w:bCs/>
          <w:sz w:val="32"/>
          <w:szCs w:val="36"/>
          <w:shd w:val="clear" w:color="auto" w:fill="FFFFFF"/>
        </w:rPr>
        <w:t>办法</w:t>
      </w:r>
    </w:p>
    <w:p w:rsidR="00E61259" w:rsidRDefault="00420BAC">
      <w:pPr>
        <w:adjustRightInd w:val="0"/>
        <w:spacing w:beforeLines="150" w:before="468"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推免研究生</w:t>
      </w:r>
      <w:proofErr w:type="gramEnd"/>
      <w:r>
        <w:rPr>
          <w:rFonts w:ascii="Times New Roman" w:hAnsi="Times New Roman" w:cs="Times New Roman"/>
          <w:sz w:val="28"/>
          <w:szCs w:val="28"/>
        </w:rPr>
        <w:t>的综合考核成绩由政治思想表现、科研潜质成绩和学业成绩组成，</w:t>
      </w:r>
      <w:r>
        <w:rPr>
          <w:rFonts w:ascii="Times New Roman" w:hAnsi="Times New Roman" w:cs="Times New Roman"/>
          <w:color w:val="000000"/>
          <w:sz w:val="28"/>
          <w:szCs w:val="28"/>
        </w:rPr>
        <w:t>总分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分，其中政治思想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表现占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/>
          <w:color w:val="000000"/>
          <w:sz w:val="28"/>
          <w:szCs w:val="28"/>
        </w:rPr>
        <w:t>，学业成绩占</w:t>
      </w:r>
      <w:r>
        <w:rPr>
          <w:rFonts w:ascii="Times New Roman" w:hAnsi="Times New Roman" w:cs="Times New Roman"/>
          <w:color w:val="000000"/>
          <w:sz w:val="28"/>
          <w:szCs w:val="28"/>
        </w:rPr>
        <w:t>40%</w:t>
      </w:r>
      <w:r>
        <w:rPr>
          <w:rFonts w:ascii="Times New Roman" w:hAnsi="Times New Roman" w:cs="Times New Roman"/>
          <w:color w:val="000000"/>
          <w:sz w:val="28"/>
          <w:szCs w:val="28"/>
        </w:rPr>
        <w:t>，科研潜质占</w:t>
      </w:r>
      <w:r>
        <w:rPr>
          <w:rFonts w:ascii="Times New Roman" w:hAnsi="Times New Roman" w:cs="Times New Roman"/>
          <w:color w:val="000000"/>
          <w:sz w:val="28"/>
          <w:szCs w:val="28"/>
        </w:rPr>
        <w:t>50%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综合考核成绩</w:t>
      </w:r>
      <w:r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政治思想表现成绩（满分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10%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</w:rPr>
        <w:t>学业成绩（满分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hAnsi="Times New Roman" w:cs="Times New Roman"/>
          <w:color w:val="000000"/>
          <w:sz w:val="28"/>
          <w:szCs w:val="28"/>
        </w:rPr>
        <w:t>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0%+</w:t>
      </w:r>
      <w:r>
        <w:rPr>
          <w:rFonts w:ascii="Times New Roman" w:hAnsi="Times New Roman" w:cs="Times New Roman"/>
          <w:sz w:val="28"/>
          <w:szCs w:val="28"/>
        </w:rPr>
        <w:t>科研潜质考核成绩（满分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分）</w:t>
      </w:r>
      <w:r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50%</w:t>
      </w:r>
    </w:p>
    <w:p w:rsidR="00E61259" w:rsidRDefault="00420BAC">
      <w:pPr>
        <w:adjustRightInd w:val="0"/>
        <w:spacing w:line="560" w:lineRule="exact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一、学业成绩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学业成绩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前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年（兽医专业前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年）学分成绩。</w:t>
      </w:r>
    </w:p>
    <w:p w:rsidR="00E61259" w:rsidRDefault="00420BAC">
      <w:pPr>
        <w:adjustRightInd w:val="0"/>
        <w:spacing w:line="560" w:lineRule="exact"/>
        <w:ind w:firstLineChars="200" w:firstLine="562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二、科研潜质考核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科研潜质的考核采用面试方式进行，满分为</w:t>
      </w:r>
      <w:r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分。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重点考核：学生对专业基础知识的系统性和全面性掌握程度；对专业基础知识的综合应用和分析问题的能力；对科学实验的设计、结果分析与思维能力，参与各种科学实践的情况与结果。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）个人陈述：</w:t>
      </w:r>
      <w:r>
        <w:rPr>
          <w:rFonts w:ascii="Times New Roman" w:hAnsi="Times New Roman" w:cs="Times New Roman"/>
          <w:sz w:val="28"/>
          <w:szCs w:val="28"/>
        </w:rPr>
        <w:t xml:space="preserve"> 3-4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抽题答题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ascii="Times New Roman" w:hAnsi="Times New Roman" w:cs="Times New Roman" w:hint="eastAsia"/>
          <w:sz w:val="28"/>
          <w:szCs w:val="28"/>
        </w:rPr>
        <w:t>提问</w:t>
      </w:r>
      <w:r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12-15</w:t>
      </w:r>
      <w:r>
        <w:rPr>
          <w:rFonts w:ascii="Times New Roman" w:hAnsi="Times New Roman" w:cs="Times New Roman"/>
          <w:sz w:val="28"/>
          <w:szCs w:val="28"/>
        </w:rPr>
        <w:t>分钟。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该部分由所有参加教师各出</w:t>
      </w:r>
      <w:r>
        <w:rPr>
          <w:rFonts w:ascii="Times New Roman" w:hAnsi="Times New Roman" w:cs="Times New Roman" w:hint="eastAsia"/>
          <w:sz w:val="28"/>
          <w:szCs w:val="28"/>
        </w:rPr>
        <w:t>3-5</w:t>
      </w:r>
      <w:r>
        <w:rPr>
          <w:rFonts w:ascii="Times New Roman" w:hAnsi="Times New Roman" w:cs="Times New Roman" w:hint="eastAsia"/>
          <w:sz w:val="28"/>
          <w:szCs w:val="28"/>
        </w:rPr>
        <w:t>个能够考核学生科研潜质的问题，由学生抽取</w:t>
      </w:r>
      <w:r>
        <w:rPr>
          <w:rFonts w:ascii="Times New Roman" w:hAnsi="Times New Roman" w:cs="Times New Roman" w:hint="eastAsia"/>
          <w:sz w:val="28"/>
          <w:szCs w:val="28"/>
        </w:rPr>
        <w:t>1-2</w:t>
      </w:r>
      <w:r>
        <w:rPr>
          <w:rFonts w:ascii="Times New Roman" w:hAnsi="Times New Roman" w:cs="Times New Roman" w:hint="eastAsia"/>
          <w:sz w:val="28"/>
          <w:szCs w:val="28"/>
        </w:rPr>
        <w:t>个作答，教师针对所答提问，同时考察学生参与科研实践的情况和成绩。</w:t>
      </w:r>
    </w:p>
    <w:p w:rsidR="00E61259" w:rsidRDefault="00420BAC">
      <w:pPr>
        <w:adjustRightInd w:val="0"/>
        <w:spacing w:line="56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特别说明：三个学科方向如若依托各自学院进行选拔，以学院“推荐、接收优秀应届本科毕业生免试攻读硕士学位研究生实施细则”中的考核办法为准。</w:t>
      </w:r>
    </w:p>
    <w:sectPr w:rsidR="00E6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03E4"/>
    <w:rsid w:val="00074A9B"/>
    <w:rsid w:val="00075040"/>
    <w:rsid w:val="000A11EC"/>
    <w:rsid w:val="000B0EE6"/>
    <w:rsid w:val="001D0B36"/>
    <w:rsid w:val="001D47D3"/>
    <w:rsid w:val="0023612C"/>
    <w:rsid w:val="002E6110"/>
    <w:rsid w:val="002E6BE2"/>
    <w:rsid w:val="003F73DB"/>
    <w:rsid w:val="00420BAC"/>
    <w:rsid w:val="00467200"/>
    <w:rsid w:val="004F1906"/>
    <w:rsid w:val="004F5D74"/>
    <w:rsid w:val="005015CE"/>
    <w:rsid w:val="005F3E1E"/>
    <w:rsid w:val="006533CD"/>
    <w:rsid w:val="006606EE"/>
    <w:rsid w:val="00673D7A"/>
    <w:rsid w:val="006911E3"/>
    <w:rsid w:val="006A3A04"/>
    <w:rsid w:val="006A5319"/>
    <w:rsid w:val="006A5687"/>
    <w:rsid w:val="006B27EC"/>
    <w:rsid w:val="006C16B9"/>
    <w:rsid w:val="0072078E"/>
    <w:rsid w:val="007356EB"/>
    <w:rsid w:val="00752E67"/>
    <w:rsid w:val="007B54FE"/>
    <w:rsid w:val="007B73E7"/>
    <w:rsid w:val="008A436C"/>
    <w:rsid w:val="0092311C"/>
    <w:rsid w:val="00937112"/>
    <w:rsid w:val="009565BF"/>
    <w:rsid w:val="00961C39"/>
    <w:rsid w:val="00A46048"/>
    <w:rsid w:val="00B933E9"/>
    <w:rsid w:val="00BF35D3"/>
    <w:rsid w:val="00CA5D6B"/>
    <w:rsid w:val="00D57BD8"/>
    <w:rsid w:val="00D73740"/>
    <w:rsid w:val="00E47515"/>
    <w:rsid w:val="00E61259"/>
    <w:rsid w:val="00EB437F"/>
    <w:rsid w:val="00F06C8A"/>
    <w:rsid w:val="00F15126"/>
    <w:rsid w:val="00F20878"/>
    <w:rsid w:val="00F264B9"/>
    <w:rsid w:val="00FA08E6"/>
    <w:rsid w:val="00FC4A27"/>
    <w:rsid w:val="00FF2C2E"/>
    <w:rsid w:val="580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靳亚平</dc:creator>
  <cp:lastModifiedBy>user</cp:lastModifiedBy>
  <cp:revision>2</cp:revision>
  <dcterms:created xsi:type="dcterms:W3CDTF">2019-09-16T03:35:00Z</dcterms:created>
  <dcterms:modified xsi:type="dcterms:W3CDTF">2019-09-16T03:35:00Z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